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34" w:rsidRDefault="00F63734" w:rsidP="008D57B2">
      <w:pPr>
        <w:pStyle w:val="a9"/>
        <w:rPr>
          <w:rFonts w:ascii="Times New Roman" w:hAnsi="Times New Roman"/>
          <w:noProof/>
          <w:sz w:val="28"/>
        </w:rPr>
      </w:pPr>
    </w:p>
    <w:p w:rsidR="00F63734" w:rsidRDefault="00F63734" w:rsidP="008D57B2">
      <w:pPr>
        <w:pStyle w:val="a9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ИЗВЕЩЕНИЕ О ЗАПРОСЕ КОТИРОВОК</w:t>
      </w:r>
    </w:p>
    <w:p w:rsidR="00F63734" w:rsidRDefault="00F63734" w:rsidP="008D57B2">
      <w:pPr>
        <w:pStyle w:val="a8"/>
      </w:pPr>
    </w:p>
    <w:p w:rsidR="00F63734" w:rsidRDefault="00F63734" w:rsidP="008D57B2">
      <w:pPr>
        <w:pStyle w:val="a9"/>
        <w:rPr>
          <w:rFonts w:ascii="Arial" w:hAnsi="Arial"/>
        </w:rPr>
      </w:pPr>
    </w:p>
    <w:p w:rsidR="00F63734" w:rsidRDefault="00F63734" w:rsidP="008D57B2">
      <w:pPr>
        <w:pStyle w:val="a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b/>
          <w:noProof/>
          <w:sz w:val="28"/>
          <w:u w:val="single"/>
        </w:rPr>
        <w:t>Заказчик:</w:t>
      </w:r>
      <w:r>
        <w:rPr>
          <w:rFonts w:ascii="Times New Roman" w:hAnsi="Times New Roman"/>
          <w:noProof/>
          <w:sz w:val="28"/>
        </w:rPr>
        <w:t xml:space="preserve">  Открытое акционерное общество «Частоозерское предприятие по строительству, ремонту и содержанию автомобильных дорог»</w:t>
      </w:r>
    </w:p>
    <w:p w:rsidR="00F63734" w:rsidRDefault="00F63734" w:rsidP="008D57B2">
      <w:pPr>
        <w:pStyle w:val="a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Курганская область, Частоозерский район, с. Частоозерье, ул. Береговая, 4</w:t>
      </w:r>
    </w:p>
    <w:p w:rsidR="00F63734" w:rsidRDefault="00F63734" w:rsidP="008D57B2">
      <w:pPr>
        <w:pStyle w:val="a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641570, Курганская область, Частоозерский район, с. Частоозерье, ул. Береговая, 4, </w:t>
      </w:r>
      <w:r>
        <w:rPr>
          <w:rFonts w:ascii="Times New Roman" w:hAnsi="Times New Roman"/>
          <w:noProof/>
          <w:sz w:val="28"/>
          <w:lang w:val="en-US"/>
        </w:rPr>
        <w:t>e</w:t>
      </w: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noProof/>
          <w:sz w:val="28"/>
          <w:lang w:val="en-US"/>
        </w:rPr>
        <w:t>mail</w:t>
      </w:r>
      <w:r>
        <w:rPr>
          <w:rFonts w:ascii="Times New Roman" w:hAnsi="Times New Roman"/>
          <w:noProof/>
          <w:sz w:val="28"/>
        </w:rPr>
        <w:t xml:space="preserve">:  </w:t>
      </w:r>
      <w:hyperlink r:id="rId5" w:history="1">
        <w:r>
          <w:rPr>
            <w:rStyle w:val="a3"/>
            <w:rFonts w:ascii="Times New Roman" w:hAnsi="Times New Roman"/>
            <w:noProof/>
            <w:sz w:val="28"/>
            <w:lang w:val="en-US"/>
          </w:rPr>
          <w:t>ozerov</w:t>
        </w:r>
        <w:r>
          <w:rPr>
            <w:rStyle w:val="a3"/>
            <w:rFonts w:ascii="Times New Roman" w:hAnsi="Times New Roman"/>
            <w:noProof/>
            <w:sz w:val="28"/>
          </w:rPr>
          <w:t>.07@</w:t>
        </w:r>
        <w:r>
          <w:rPr>
            <w:rStyle w:val="a3"/>
            <w:rFonts w:ascii="Times New Roman" w:hAnsi="Times New Roman"/>
            <w:noProof/>
            <w:sz w:val="28"/>
            <w:lang w:val="en-US"/>
          </w:rPr>
          <w:t>mail</w:t>
        </w:r>
        <w:r>
          <w:rPr>
            <w:rStyle w:val="a3"/>
            <w:rFonts w:ascii="Times New Roman" w:hAnsi="Times New Roman"/>
            <w:noProof/>
            <w:sz w:val="28"/>
          </w:rPr>
          <w:t>.</w:t>
        </w:r>
        <w:r>
          <w:rPr>
            <w:rStyle w:val="a3"/>
            <w:rFonts w:ascii="Times New Roman" w:hAnsi="Times New Roman"/>
            <w:noProof/>
            <w:sz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</w:rPr>
        <w:t xml:space="preserve">,  тел.8(35230)91487,  факс 8(35230)91487    </w:t>
      </w:r>
    </w:p>
    <w:p w:rsidR="00F63734" w:rsidRDefault="00F63734" w:rsidP="008D57B2">
      <w:pPr>
        <w:pStyle w:val="a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b/>
          <w:noProof/>
          <w:sz w:val="28"/>
          <w:u w:val="single"/>
        </w:rPr>
        <w:t>Источник   финансирования:</w:t>
      </w:r>
      <w:r>
        <w:rPr>
          <w:rFonts w:ascii="Times New Roman" w:hAnsi="Times New Roman"/>
          <w:noProof/>
          <w:sz w:val="28"/>
        </w:rPr>
        <w:t xml:space="preserve"> Собственные средства Заказчика</w:t>
      </w:r>
    </w:p>
    <w:p w:rsidR="00F63734" w:rsidRDefault="00F63734" w:rsidP="008D57B2">
      <w:pPr>
        <w:pStyle w:val="a8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Форма котировочной заявки:</w:t>
      </w:r>
      <w:r>
        <w:rPr>
          <w:rFonts w:ascii="Times New Roman" w:hAnsi="Times New Roman"/>
          <w:sz w:val="28"/>
          <w:szCs w:val="28"/>
        </w:rPr>
        <w:t xml:space="preserve"> котировочная заявка должна быть составлена по форме, прилагаемой к настоящему извещению о проведении запроса котировок.</w:t>
      </w:r>
    </w:p>
    <w:p w:rsidR="00F63734" w:rsidRPr="00F452B8" w:rsidRDefault="00F63734" w:rsidP="008D57B2">
      <w:pPr>
        <w:widowControl w:val="0"/>
        <w:tabs>
          <w:tab w:val="left" w:pos="9781"/>
        </w:tabs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>
        <w:rPr>
          <w:rFonts w:ascii="Times New Roman" w:hAnsi="Times New Roman"/>
          <w:b/>
          <w:snapToGrid w:val="0"/>
          <w:sz w:val="28"/>
          <w:szCs w:val="28"/>
          <w:u w:val="single"/>
        </w:rPr>
        <w:t>Наименование, характеристика, условия поставки: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Настоящим извещает о размещении заказа для собственных нужд - приобретение  продукции Щебень – фракции 0-10, прочностью  не ниже 1200  по  ГОСТ 8267-93,  в количестве 1500 тонн, поставка продукции железнодорожным транспортом  (</w:t>
      </w:r>
      <w:r w:rsidRPr="00E2017F">
        <w:rPr>
          <w:rFonts w:ascii="Times New Roman" w:hAnsi="Times New Roman"/>
          <w:noProof/>
          <w:sz w:val="28"/>
          <w:szCs w:val="28"/>
        </w:rPr>
        <w:t>одна поставка не более 20-ти и не менее 10-ти полувагонов, по согласованному графику</w:t>
      </w:r>
      <w:r>
        <w:rPr>
          <w:rFonts w:ascii="Times New Roman" w:hAnsi="Times New Roman"/>
          <w:noProof/>
          <w:sz w:val="28"/>
          <w:szCs w:val="28"/>
        </w:rPr>
        <w:t xml:space="preserve">)  в адрес ОАО «Частоозерское ДРСП» на станцию Петухово Южно-Ур.ж.д., территория ОАО «Петуховское ДРСП». </w:t>
      </w:r>
    </w:p>
    <w:p w:rsidR="00F63734" w:rsidRDefault="00F63734" w:rsidP="008D57B2">
      <w:pPr>
        <w:pStyle w:val="a6"/>
        <w:ind w:firstLine="0"/>
        <w:jc w:val="both"/>
        <w:rPr>
          <w:szCs w:val="28"/>
        </w:rPr>
      </w:pPr>
      <w:r>
        <w:rPr>
          <w:b/>
          <w:noProof/>
          <w:u w:val="single"/>
        </w:rPr>
        <w:t>Место оказания услуг:</w:t>
      </w:r>
      <w:r>
        <w:rPr>
          <w:noProof/>
        </w:rPr>
        <w:t xml:space="preserve">  товар должен быть доставлен по адресу: </w:t>
      </w:r>
      <w:r>
        <w:rPr>
          <w:szCs w:val="28"/>
        </w:rPr>
        <w:t>Курганская область, станция Петухово Южно-Ур.ж.д., территория ОАО «Петуховское ДРСП» с пометкой для нужд  ОАО «Частоозерское ДРСП».</w:t>
      </w:r>
    </w:p>
    <w:p w:rsidR="00F63734" w:rsidRDefault="00F63734" w:rsidP="008D57B2">
      <w:pPr>
        <w:pStyle w:val="a6"/>
        <w:tabs>
          <w:tab w:val="left" w:pos="1134"/>
        </w:tabs>
        <w:ind w:firstLine="0"/>
        <w:jc w:val="both"/>
        <w:rPr>
          <w:b/>
          <w:noProof/>
          <w:szCs w:val="28"/>
        </w:rPr>
      </w:pPr>
      <w:r>
        <w:rPr>
          <w:b/>
          <w:noProof/>
          <w:szCs w:val="28"/>
          <w:u w:val="single"/>
        </w:rPr>
        <w:t xml:space="preserve">Срок </w:t>
      </w:r>
      <w:r>
        <w:rPr>
          <w:b/>
          <w:szCs w:val="28"/>
          <w:u w:val="single"/>
        </w:rPr>
        <w:t>оказания услуг</w:t>
      </w:r>
      <w:r>
        <w:rPr>
          <w:b/>
          <w:noProof/>
          <w:szCs w:val="28"/>
          <w:u w:val="single"/>
        </w:rPr>
        <w:t>:</w:t>
      </w:r>
      <w:r>
        <w:rPr>
          <w:noProof/>
          <w:szCs w:val="28"/>
        </w:rPr>
        <w:t xml:space="preserve">  С момента подписания Договора до </w:t>
      </w:r>
      <w:r>
        <w:rPr>
          <w:b/>
          <w:noProof/>
          <w:szCs w:val="28"/>
        </w:rPr>
        <w:t>20 мая 2014 года.</w:t>
      </w:r>
    </w:p>
    <w:p w:rsidR="00F63734" w:rsidRDefault="00F63734" w:rsidP="008D57B2">
      <w:pPr>
        <w:pStyle w:val="a6"/>
        <w:tabs>
          <w:tab w:val="left" w:pos="426"/>
          <w:tab w:val="left" w:pos="1418"/>
        </w:tabs>
        <w:ind w:firstLine="0"/>
        <w:jc w:val="both"/>
      </w:pPr>
      <w:r>
        <w:rPr>
          <w:b/>
          <w:u w:val="single"/>
        </w:rPr>
        <w:t xml:space="preserve">Срок и условия оплаты: </w:t>
      </w:r>
      <w:r>
        <w:t>Оплата производится  в течение 60-то банковских дней после получения всего товара, предварительной платой будет являться полная выплата за услуги ж.д. транспорта.</w:t>
      </w:r>
    </w:p>
    <w:p w:rsidR="00F63734" w:rsidRPr="00F81F92" w:rsidRDefault="00F63734" w:rsidP="008D57B2">
      <w:pPr>
        <w:pStyle w:val="a6"/>
        <w:tabs>
          <w:tab w:val="left" w:pos="426"/>
          <w:tab w:val="left" w:pos="1418"/>
        </w:tabs>
        <w:ind w:firstLine="0"/>
        <w:jc w:val="both"/>
      </w:pPr>
      <w:r>
        <w:rPr>
          <w:b/>
          <w:noProof/>
          <w:szCs w:val="28"/>
          <w:u w:val="single"/>
        </w:rPr>
        <w:t>Начальная (максимальная) цена</w:t>
      </w:r>
      <w:r>
        <w:rPr>
          <w:noProof/>
          <w:szCs w:val="28"/>
        </w:rPr>
        <w:t xml:space="preserve"> договора определяется на основании мониторинговых исследований и составляет 873</w:t>
      </w:r>
      <w:r w:rsidRPr="00F81F92">
        <w:rPr>
          <w:noProof/>
          <w:szCs w:val="28"/>
        </w:rPr>
        <w:t xml:space="preserve"> 000,00 рублей  (Приложение № 1 к запросу котировок). </w:t>
      </w:r>
    </w:p>
    <w:p w:rsidR="00F63734" w:rsidRDefault="00F63734" w:rsidP="008D57B2">
      <w:pPr>
        <w:pStyle w:val="a6"/>
        <w:tabs>
          <w:tab w:val="left" w:pos="426"/>
          <w:tab w:val="left" w:pos="1418"/>
        </w:tabs>
        <w:ind w:firstLine="0"/>
        <w:jc w:val="both"/>
      </w:pPr>
      <w:r>
        <w:t xml:space="preserve">       Цена поставляемого товара включает в себя расходы на перевозку, страхование уплату таможенных пошлин, налогов (в том числе НДС), сборов и других обязательных платежей.</w:t>
      </w:r>
    </w:p>
    <w:p w:rsidR="00F63734" w:rsidRDefault="00F63734" w:rsidP="008D57B2">
      <w:pPr>
        <w:pStyle w:val="a8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Место подачи котировочных заявок:</w:t>
      </w:r>
    </w:p>
    <w:p w:rsidR="00F63734" w:rsidRDefault="00F63734" w:rsidP="008D57B2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</w:rPr>
        <w:t xml:space="preserve">       В случае  Вашего  согласия  принять  участие в поставке данного товара, просим  представить    котировочную    заявку  (приложение № 2 к Запросу котировок) по адресу: Курганская область, Частоозерский район, с. Частоозерье, ул. Береговая, 4</w:t>
      </w:r>
    </w:p>
    <w:p w:rsidR="00F63734" w:rsidRDefault="00F63734" w:rsidP="008D57B2">
      <w:pPr>
        <w:pStyle w:val="a8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Порядок подачи котировочных заявок:</w:t>
      </w:r>
    </w:p>
    <w:p w:rsidR="00F63734" w:rsidRDefault="00F63734" w:rsidP="008D57B2">
      <w:pPr>
        <w:pStyle w:val="a8"/>
        <w:ind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Дата окончания срока подачи котировочных заявок 9 часов 00 минут </w:t>
      </w:r>
    </w:p>
    <w:p w:rsidR="00F63734" w:rsidRDefault="00F63734" w:rsidP="008D57B2">
      <w:pPr>
        <w:pStyle w:val="a8"/>
        <w:ind w:firstLin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u w:val="single"/>
        </w:rPr>
        <w:t xml:space="preserve">30 апреля 2014 года. </w:t>
      </w:r>
      <w:r>
        <w:rPr>
          <w:rFonts w:ascii="Times New Roman" w:hAnsi="Times New Roman"/>
          <w:noProof/>
          <w:sz w:val="28"/>
          <w:szCs w:val="28"/>
        </w:rPr>
        <w:t>(местного времени).</w:t>
      </w:r>
    </w:p>
    <w:p w:rsidR="00F63734" w:rsidRDefault="00F63734" w:rsidP="008D57B2">
      <w:pPr>
        <w:pStyle w:val="a9"/>
        <w:ind w:firstLine="567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Поставщиком может быть представлена только одна котировочная </w:t>
      </w:r>
      <w:r>
        <w:rPr>
          <w:rFonts w:ascii="Times New Roman" w:hAnsi="Times New Roman"/>
          <w:noProof/>
          <w:sz w:val="28"/>
        </w:rPr>
        <w:lastRenderedPageBreak/>
        <w:t>заявка, внесение изменений в которую не допускается. Котировочная заявка подается в письменной форме в запечатанном конверте.</w:t>
      </w:r>
    </w:p>
    <w:p w:rsidR="00F63734" w:rsidRDefault="00F63734" w:rsidP="008D57B2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 xml:space="preserve">       Уведомляем Вас, что при равенстве цен и других условий котировочных заявок предпочтение отдается котировочной заявке, поступившей раньше.</w:t>
      </w:r>
    </w:p>
    <w:p w:rsidR="00F63734" w:rsidRDefault="00F63734" w:rsidP="008D57B2">
      <w:pPr>
        <w:pStyle w:val="a8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Срок подписания договора победителем котировочной заявки</w:t>
      </w:r>
      <w:r>
        <w:rPr>
          <w:rFonts w:ascii="Times New Roman" w:hAnsi="Times New Roman"/>
          <w:sz w:val="28"/>
          <w:szCs w:val="28"/>
        </w:rPr>
        <w:t xml:space="preserve"> – договор (приложение №3 к запросу котировок) может быть заключен  не ранее чем через один день и не позднее чем 20 дней со дня размещения на официальном сайте протокола рассмотрения и оценки котировочных заявок.</w:t>
      </w:r>
    </w:p>
    <w:p w:rsidR="00F63734" w:rsidRDefault="00F63734" w:rsidP="008D57B2">
      <w:pPr>
        <w:pStyle w:val="a8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составе котировочной заявки должны быть предоставлены</w:t>
      </w:r>
      <w:r>
        <w:rPr>
          <w:rFonts w:ascii="Times New Roman" w:hAnsi="Times New Roman"/>
          <w:sz w:val="28"/>
          <w:szCs w:val="28"/>
        </w:rPr>
        <w:t xml:space="preserve"> копии документов подтверждающие соответствие участника закупки требованиям установленным заказчиком.</w:t>
      </w:r>
    </w:p>
    <w:p w:rsidR="00F63734" w:rsidRDefault="00F63734" w:rsidP="008D57B2">
      <w:pPr>
        <w:pStyle w:val="a8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Требования к участникам размещения котировочной заявки:</w:t>
      </w:r>
    </w:p>
    <w:p w:rsidR="00F63734" w:rsidRDefault="00F63734" w:rsidP="008D57B2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Непроведение ликвидации участника размещения котировочной заявки – юридического лица и отсутствие решения арбитражного суда о признании участника размещения котировочной заявки – юридического лица, индивидуального предпринимателя банкротом и об открытии конкурсного производства;</w:t>
      </w:r>
    </w:p>
    <w:p w:rsidR="00F63734" w:rsidRDefault="00F63734" w:rsidP="008D57B2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Неприостановление деятельности участника размещения котировочной заявки в порядке, предусмотренном Кодексом Российской Федерации об административных правонарушениях, на день подачи котировочной заявки;</w:t>
      </w:r>
    </w:p>
    <w:p w:rsidR="00F63734" w:rsidRDefault="00F63734" w:rsidP="008D57B2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Отсутствии у участника размещения котировочной заявки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размещения по данным бухгалтерской отчетности за последний отчетный завершенный период;</w:t>
      </w:r>
    </w:p>
    <w:p w:rsidR="00F63734" w:rsidRDefault="00F63734" w:rsidP="008D57B2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реестре недобросовестных поставщиков сведений об участниках размещения котировочной заявки.</w:t>
      </w:r>
    </w:p>
    <w:p w:rsidR="00F63734" w:rsidRDefault="00F63734" w:rsidP="008D57B2">
      <w:pPr>
        <w:pStyle w:val="a8"/>
        <w:ind w:firstLine="0"/>
        <w:rPr>
          <w:rFonts w:ascii="Times New Roman" w:hAnsi="Times New Roman"/>
          <w:sz w:val="28"/>
          <w:szCs w:val="28"/>
        </w:rPr>
      </w:pPr>
    </w:p>
    <w:p w:rsidR="00F63734" w:rsidRDefault="00F63734" w:rsidP="008D57B2">
      <w:pPr>
        <w:pStyle w:val="a8"/>
        <w:ind w:firstLine="0"/>
        <w:rPr>
          <w:rFonts w:ascii="Times New Roman" w:hAnsi="Times New Roman"/>
          <w:sz w:val="28"/>
          <w:szCs w:val="28"/>
        </w:rPr>
      </w:pPr>
    </w:p>
    <w:p w:rsidR="00F63734" w:rsidRDefault="00F63734" w:rsidP="008D57B2">
      <w:pPr>
        <w:pStyle w:val="a8"/>
        <w:rPr>
          <w:color w:val="FF0000"/>
          <w:sz w:val="28"/>
          <w:szCs w:val="28"/>
        </w:rPr>
      </w:pPr>
    </w:p>
    <w:p w:rsidR="00F63734" w:rsidRDefault="00F63734" w:rsidP="008D57B2">
      <w:pPr>
        <w:pStyle w:val="a4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Приложения: №1 Таблица цен.</w:t>
      </w:r>
    </w:p>
    <w:p w:rsidR="00F63734" w:rsidRDefault="00F63734" w:rsidP="008D57B2">
      <w:pPr>
        <w:pStyle w:val="a4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№2 Котировочная заявка.</w:t>
      </w:r>
    </w:p>
    <w:p w:rsidR="00F63734" w:rsidRDefault="00F63734" w:rsidP="008D57B2">
      <w:pPr>
        <w:pStyle w:val="a4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№3 Проект Договора </w:t>
      </w:r>
    </w:p>
    <w:p w:rsidR="00F63734" w:rsidRDefault="00F63734" w:rsidP="008D57B2">
      <w:pPr>
        <w:pStyle w:val="a8"/>
        <w:rPr>
          <w:color w:val="FF0000"/>
        </w:rPr>
      </w:pPr>
    </w:p>
    <w:p w:rsidR="00F63734" w:rsidRDefault="00F63734" w:rsidP="008D57B2">
      <w:pPr>
        <w:pStyle w:val="a8"/>
        <w:rPr>
          <w:color w:val="FF0000"/>
        </w:rPr>
      </w:pPr>
    </w:p>
    <w:p w:rsidR="00F63734" w:rsidRDefault="00F63734" w:rsidP="008D57B2">
      <w:pPr>
        <w:pStyle w:val="a8"/>
      </w:pPr>
    </w:p>
    <w:p w:rsidR="00F63734" w:rsidRDefault="00F63734" w:rsidP="008D57B2">
      <w:pPr>
        <w:pStyle w:val="a8"/>
      </w:pPr>
    </w:p>
    <w:p w:rsidR="00F63734" w:rsidRDefault="00F63734" w:rsidP="008D57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Генеральный</w:t>
      </w:r>
    </w:p>
    <w:p w:rsidR="00F63734" w:rsidRDefault="00F63734" w:rsidP="008D57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_______________________В.Б. Озеров</w:t>
      </w:r>
    </w:p>
    <w:p w:rsidR="00F63734" w:rsidRDefault="00F63734" w:rsidP="008D57B2">
      <w:pPr>
        <w:pStyle w:val="a4"/>
        <w:tabs>
          <w:tab w:val="left" w:pos="708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:rsidR="00F63734" w:rsidRDefault="00F63734" w:rsidP="008D57B2">
      <w:pPr>
        <w:pStyle w:val="a4"/>
        <w:tabs>
          <w:tab w:val="left" w:pos="708"/>
        </w:tabs>
        <w:rPr>
          <w:rFonts w:ascii="Times New Roman" w:hAnsi="Times New Roman"/>
          <w:sz w:val="18"/>
        </w:rPr>
      </w:pPr>
    </w:p>
    <w:p w:rsidR="00F63734" w:rsidRDefault="00F63734"/>
    <w:sectPr w:rsidR="00F63734" w:rsidSect="00CB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Àêàäåìèê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23FD"/>
    <w:multiLevelType w:val="multilevel"/>
    <w:tmpl w:val="81DAE8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A4F16D9"/>
    <w:multiLevelType w:val="multilevel"/>
    <w:tmpl w:val="080AAB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2">
    <w:nsid w:val="5FF87504"/>
    <w:multiLevelType w:val="hybridMultilevel"/>
    <w:tmpl w:val="4F04DA7C"/>
    <w:lvl w:ilvl="0" w:tplc="FF6217E0">
      <w:start w:val="1"/>
      <w:numFmt w:val="decimal"/>
      <w:lvlText w:val="%1."/>
      <w:lvlJc w:val="left"/>
      <w:pPr>
        <w:ind w:left="1080" w:hanging="360"/>
      </w:pPr>
      <w:rPr>
        <w:rFonts w:ascii="Àêàäåìèê" w:hAnsi="Àêàäåìèê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9DE0C87"/>
    <w:multiLevelType w:val="hybridMultilevel"/>
    <w:tmpl w:val="C1FE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5E4A7F"/>
    <w:multiLevelType w:val="hybridMultilevel"/>
    <w:tmpl w:val="FEC2E37E"/>
    <w:lvl w:ilvl="0" w:tplc="1E2CFE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DA2112B"/>
    <w:multiLevelType w:val="multilevel"/>
    <w:tmpl w:val="A4D2A5D6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7B2"/>
    <w:rsid w:val="00005CF2"/>
    <w:rsid w:val="0027682F"/>
    <w:rsid w:val="002B11D2"/>
    <w:rsid w:val="004D49E9"/>
    <w:rsid w:val="004E1DA9"/>
    <w:rsid w:val="00645C76"/>
    <w:rsid w:val="00697151"/>
    <w:rsid w:val="006A627B"/>
    <w:rsid w:val="008A76B4"/>
    <w:rsid w:val="008D57B2"/>
    <w:rsid w:val="008D682F"/>
    <w:rsid w:val="00A131EF"/>
    <w:rsid w:val="00A13F8D"/>
    <w:rsid w:val="00AC005F"/>
    <w:rsid w:val="00B828F0"/>
    <w:rsid w:val="00BC635B"/>
    <w:rsid w:val="00CB0C7B"/>
    <w:rsid w:val="00E2017F"/>
    <w:rsid w:val="00F257EC"/>
    <w:rsid w:val="00F452B8"/>
    <w:rsid w:val="00F63734"/>
    <w:rsid w:val="00F81F92"/>
    <w:rsid w:val="00FC742E"/>
    <w:rsid w:val="00FD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57B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D57B2"/>
    <w:pPr>
      <w:tabs>
        <w:tab w:val="center" w:pos="4153"/>
        <w:tab w:val="right" w:pos="8306"/>
      </w:tabs>
      <w:spacing w:after="0" w:line="240" w:lineRule="auto"/>
    </w:pPr>
    <w:rPr>
      <w:rFonts w:ascii="Àêàäåìèê" w:hAnsi="Àêàäåìèê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D57B2"/>
    <w:rPr>
      <w:rFonts w:ascii="Àêàäåìèê" w:hAnsi="Àêàäåìèê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D57B2"/>
    <w:pPr>
      <w:spacing w:after="0" w:line="240" w:lineRule="auto"/>
      <w:ind w:firstLine="1134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D57B2"/>
    <w:rPr>
      <w:rFonts w:ascii="Times New Roman" w:hAnsi="Times New Roman" w:cs="Times New Roman"/>
      <w:sz w:val="20"/>
      <w:szCs w:val="20"/>
    </w:rPr>
  </w:style>
  <w:style w:type="paragraph" w:customStyle="1" w:styleId="a8">
    <w:name w:val="Стиль"/>
    <w:uiPriority w:val="99"/>
    <w:rsid w:val="008D57B2"/>
    <w:pPr>
      <w:widowControl w:val="0"/>
      <w:snapToGri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9">
    <w:name w:val="Таблицы (моноширинный)"/>
    <w:basedOn w:val="a8"/>
    <w:next w:val="a8"/>
    <w:rsid w:val="008D57B2"/>
    <w:pPr>
      <w:ind w:firstLine="0"/>
    </w:pPr>
    <w:rPr>
      <w:rFonts w:ascii="Courier New" w:hAnsi="Courier New"/>
    </w:rPr>
  </w:style>
  <w:style w:type="paragraph" w:styleId="aa">
    <w:name w:val="No Spacing"/>
    <w:uiPriority w:val="99"/>
    <w:qFormat/>
    <w:rsid w:val="008A76B4"/>
  </w:style>
  <w:style w:type="paragraph" w:styleId="2">
    <w:name w:val="Body Text 2"/>
    <w:basedOn w:val="a"/>
    <w:link w:val="20"/>
    <w:uiPriority w:val="99"/>
    <w:semiHidden/>
    <w:unhideWhenUsed/>
    <w:rsid w:val="008A76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76B4"/>
  </w:style>
  <w:style w:type="paragraph" w:styleId="3">
    <w:name w:val="Body Text Indent 3"/>
    <w:basedOn w:val="a"/>
    <w:link w:val="30"/>
    <w:uiPriority w:val="99"/>
    <w:semiHidden/>
    <w:unhideWhenUsed/>
    <w:rsid w:val="008A76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76B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8A7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76B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erov.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506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18</cp:revision>
  <dcterms:created xsi:type="dcterms:W3CDTF">2014-04-19T19:47:00Z</dcterms:created>
  <dcterms:modified xsi:type="dcterms:W3CDTF">2014-04-24T18:39:00Z</dcterms:modified>
</cp:coreProperties>
</file>