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084"/>
        <w:gridCol w:w="5361"/>
      </w:tblGrid>
      <w:tr w:rsidR="000D2157" w:rsidRPr="000D2157" w:rsidTr="000D215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36"/>
                <w:szCs w:val="36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36"/>
                <w:szCs w:val="36"/>
                <w:lang w:eastAsia="ru-RU"/>
              </w:rPr>
              <w:t>Извещение о проведении закупки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26.06.2014 )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31401288007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Приобретение Битума МГО 130/200 ГОСТ 11955-82 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"Частоозерское предприятие по строительству, ремонту и содержанию автомобильных дорог"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641570, Курганская, Береговая, дом 4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641570, Курганская область, Частоозерский р-он, с.Частоозерье, ул.Береговая, д.4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Озеров Владимир Борисович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ozerov.07@mail.ru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(35230) 91487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(35230) 91487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Приобретение Битума МГО 130/200 ГОСТ 11955-82 в количетве 30 тонн, поставка автотранспортом поставщика (наливными цистернами емкостью 30 тонн).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405 000.00 Российский рубль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733"/>
              <w:gridCol w:w="2578"/>
              <w:gridCol w:w="1352"/>
              <w:gridCol w:w="1201"/>
              <w:gridCol w:w="2215"/>
            </w:tblGrid>
            <w:tr w:rsidR="000D2157" w:rsidRPr="000D21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2157" w:rsidRPr="000D2157" w:rsidRDefault="000D2157" w:rsidP="000D21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21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157" w:rsidRPr="000D2157" w:rsidRDefault="000D2157" w:rsidP="000D21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21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157" w:rsidRPr="000D2157" w:rsidRDefault="000D2157" w:rsidP="000D21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21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157" w:rsidRPr="000D2157" w:rsidRDefault="000D2157" w:rsidP="000D21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21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157" w:rsidRPr="000D2157" w:rsidRDefault="000D2157" w:rsidP="000D21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21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157" w:rsidRPr="000D2157" w:rsidRDefault="000D2157" w:rsidP="000D21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21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D2157" w:rsidRPr="000D21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2157" w:rsidRPr="000D2157" w:rsidRDefault="000D2157" w:rsidP="000D21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21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157" w:rsidRPr="000D2157" w:rsidRDefault="000D2157" w:rsidP="000D21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21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2320611 Битумы нефтяные жидкие дорожные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157" w:rsidRPr="000D2157" w:rsidRDefault="000D2157" w:rsidP="000D21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21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26.82.3 Производство битуминозных смесей на основе природного асфальта или битума, нефтяного битума, минеральных смол или их пеков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157" w:rsidRPr="000D2157" w:rsidRDefault="000D2157" w:rsidP="000D21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21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 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157" w:rsidRPr="000D2157" w:rsidRDefault="000D2157" w:rsidP="000D21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21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157" w:rsidRPr="000D2157" w:rsidRDefault="000D2157" w:rsidP="000D21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21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автотранспортом поставщика (наливными цистернами емкостью 30 тонн).</w:t>
                  </w:r>
                </w:p>
              </w:tc>
            </w:tr>
          </w:tbl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Уральский федеральный округ, Курганская обл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641570, Курганская область, Частоозерский район, с. Частоозерье, ул. Береговая, 4 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26.06.2014 по 04.07.2014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641570, Курганская область, Частоозерский район, с. Частоозерье, ул. Береговая, 4 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Котировочная заявка подается в письменной форме в запечатанном конверте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04.07.2014 10:00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09.07.2014 12:00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641570 Курганская область, Частоозерский район, с. Частоозерье, ул. Береговая, 4.</w:t>
            </w:r>
          </w:p>
        </w:tc>
      </w:tr>
      <w:tr w:rsidR="000D2157" w:rsidRPr="000D2157" w:rsidTr="000D2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0D2157" w:rsidRPr="000D2157" w:rsidRDefault="000D2157" w:rsidP="000D21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21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Котировочная заявка подается в письменной форме в запечатанном конверте</w:t>
            </w:r>
          </w:p>
        </w:tc>
      </w:tr>
    </w:tbl>
    <w:p w:rsidR="00122E98" w:rsidRDefault="00122E98"/>
    <w:sectPr w:rsidR="00122E98" w:rsidSect="0012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2157"/>
    <w:rsid w:val="000D2157"/>
    <w:rsid w:val="0012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2176</Characters>
  <Application>Microsoft Office Word</Application>
  <DocSecurity>0</DocSecurity>
  <Lines>18</Lines>
  <Paragraphs>5</Paragraphs>
  <ScaleCrop>false</ScaleCrop>
  <Company>Grizli777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2014-06-26T17:53:00Z</dcterms:created>
  <dcterms:modified xsi:type="dcterms:W3CDTF">2014-06-26T18:03:00Z</dcterms:modified>
</cp:coreProperties>
</file>